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514E58" w:rsidRDefault="00514E58" w:rsidP="00514E58">
      <w:pPr>
        <w:pStyle w:val="1"/>
        <w:jc w:val="center"/>
      </w:pPr>
      <w:bookmarkStart w:id="0" w:name="_GoBack"/>
      <w:bookmarkEnd w:id="0"/>
      <w:r>
        <w:t>Шляхи та умови подолання сімейних конфліктів</w:t>
      </w:r>
    </w:p>
    <w:p w:rsidR="00514E58" w:rsidRPr="008726AA" w:rsidRDefault="00514E58" w:rsidP="00514E58">
      <w:pPr>
        <w:pStyle w:val="1"/>
        <w:rPr>
          <w:rFonts w:ascii="Bookman Old Style" w:hAnsi="Bookman Old Style"/>
          <w:kern w:val="0"/>
          <w:sz w:val="28"/>
          <w:szCs w:val="28"/>
        </w:rPr>
      </w:pPr>
      <w:r>
        <w:rPr>
          <w:rFonts w:ascii="Palatino Linotype" w:hAnsi="Palatino Linotype"/>
        </w:rPr>
        <w:t>       </w:t>
      </w:r>
      <w:r w:rsidRPr="008726AA">
        <w:rPr>
          <w:rFonts w:ascii="Palatino Linotype" w:hAnsi="Palatino Linotype"/>
          <w:sz w:val="28"/>
          <w:szCs w:val="28"/>
        </w:rPr>
        <w:t>Всі батьки бажають своїм дітям добра. Чому ж тоді виникають конфлікти між старшими і молодшими членами сім`ї? Справа, мабуть, у тому, як саме реалізуються батьківські добрі наміри. Конфліктні ситуації у сімейному житті неминучі. І проблема не в тому, як часто вони виникають, а в тому, якими шляхами розв`язуються, з якими почуттями виходять із ситуації, що створилася, і батьки, і діти.</w:t>
      </w:r>
      <w:r w:rsidRPr="008726AA">
        <w:rPr>
          <w:rFonts w:ascii="Palatino Linotype" w:hAnsi="Palatino Linotype"/>
          <w:sz w:val="28"/>
          <w:szCs w:val="28"/>
        </w:rPr>
        <w:br/>
        <w:t>       Існує думка, що конфлікт – це невід`ємний компонент сімейного життя, незалежно від того, наскільки щасливими відчувають себе у шлюбі подружжя, адже завжди існує зіткнення інтересів, бажань, протиставлень одне одному. Разом з тим, конфлікти в успішних і неуспішних сім`ях відрзняються: за позитивного внутрішньосімейного мікроклімату серйозні конфлікти виникають набагато рідше, тривають менше часу і закінчуються не з`ясуванням стосунків, а розв`язанням проблеми.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На основі розроблених у психології типів поведінки, що найчастіше зустрічаються у конфліктних ситуаціях, було виокремлено </w:t>
      </w:r>
      <w:r w:rsidRPr="008726AA">
        <w:rPr>
          <w:rStyle w:val="a3"/>
          <w:rFonts w:ascii="Palatino Linotype" w:hAnsi="Palatino Linotype"/>
          <w:sz w:val="28"/>
          <w:szCs w:val="28"/>
        </w:rPr>
        <w:t>п`ять стратегій поведінки сторін під час конфлікту</w:t>
      </w:r>
      <w:r w:rsidRPr="008726AA">
        <w:rPr>
          <w:rFonts w:ascii="Palatino Linotype" w:hAnsi="Palatino Linotype"/>
          <w:sz w:val="28"/>
          <w:szCs w:val="28"/>
        </w:rPr>
        <w:t xml:space="preserve"> (К. Томас), а саме:</w:t>
      </w:r>
      <w:r w:rsidRPr="008726AA">
        <w:rPr>
          <w:rFonts w:ascii="Palatino Linotype" w:hAnsi="Palatino Linotype"/>
          <w:sz w:val="28"/>
          <w:szCs w:val="28"/>
        </w:rPr>
        <w:br/>
        <w:t>               </w:t>
      </w:r>
      <w:r w:rsidRPr="008726AA">
        <w:rPr>
          <w:sz w:val="28"/>
          <w:szCs w:val="28"/>
        </w:rPr>
        <w:t>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поступатися</w:t>
      </w:r>
      <w:r w:rsidRPr="008726AA">
        <w:rPr>
          <w:rFonts w:ascii="Palatino Linotype" w:hAnsi="Palatino Linotype"/>
          <w:sz w:val="28"/>
          <w:szCs w:val="28"/>
        </w:rPr>
        <w:t xml:space="preserve"> (</w:t>
      </w:r>
      <w:r w:rsidRPr="008726AA">
        <w:rPr>
          <w:rFonts w:ascii="Palatino Linotype" w:hAnsi="Palatino Linotype" w:cs="Palatino Linotype"/>
          <w:sz w:val="28"/>
          <w:szCs w:val="28"/>
        </w:rPr>
        <w:t>жертвувати</w:t>
      </w:r>
      <w:r w:rsidRPr="008726AA">
        <w:rPr>
          <w:rFonts w:ascii="Palatino Linotype" w:hAnsi="Palatino Linotype"/>
          <w:sz w:val="28"/>
          <w:szCs w:val="28"/>
        </w:rPr>
        <w:t xml:space="preserve">) </w:t>
      </w:r>
      <w:r w:rsidRPr="008726AA">
        <w:rPr>
          <w:rFonts w:ascii="Palatino Linotype" w:hAnsi="Palatino Linotype" w:cs="Palatino Linotype"/>
          <w:sz w:val="28"/>
          <w:szCs w:val="28"/>
        </w:rPr>
        <w:t>своїми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інтересами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–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Style w:val="a3"/>
          <w:rFonts w:ascii="Palatino Linotype" w:hAnsi="Palatino Linotype"/>
          <w:sz w:val="28"/>
          <w:szCs w:val="28"/>
        </w:rPr>
        <w:t>пристосування</w:t>
      </w:r>
      <w:r w:rsidRPr="008726AA">
        <w:rPr>
          <w:rFonts w:ascii="Palatino Linotype" w:hAnsi="Palatino Linotype"/>
          <w:sz w:val="28"/>
          <w:szCs w:val="28"/>
        </w:rPr>
        <w:t>;</w:t>
      </w:r>
      <w:r w:rsidRPr="008726AA">
        <w:rPr>
          <w:rFonts w:ascii="Palatino Linotype" w:hAnsi="Palatino Linotype"/>
          <w:sz w:val="28"/>
          <w:szCs w:val="28"/>
        </w:rPr>
        <w:br/>
        <w:t>               </w:t>
      </w:r>
      <w:r w:rsidRPr="008726AA">
        <w:rPr>
          <w:sz w:val="28"/>
          <w:szCs w:val="28"/>
        </w:rPr>
        <w:t>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активно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в</w:t>
      </w:r>
      <w:r w:rsidRPr="008726AA">
        <w:rPr>
          <w:rFonts w:ascii="Palatino Linotype" w:hAnsi="Palatino Linotype"/>
          <w:sz w:val="28"/>
          <w:szCs w:val="28"/>
        </w:rPr>
        <w:t>ідстоювати свої позиції (</w:t>
      </w:r>
      <w:r w:rsidRPr="008726AA">
        <w:rPr>
          <w:rStyle w:val="a3"/>
          <w:rFonts w:ascii="Palatino Linotype" w:hAnsi="Palatino Linotype"/>
          <w:sz w:val="28"/>
          <w:szCs w:val="28"/>
        </w:rPr>
        <w:t>боротьба або суперництво</w:t>
      </w:r>
      <w:r w:rsidRPr="008726AA">
        <w:rPr>
          <w:rFonts w:ascii="Palatino Linotype" w:hAnsi="Palatino Linotype"/>
          <w:sz w:val="28"/>
          <w:szCs w:val="28"/>
        </w:rPr>
        <w:t>);</w:t>
      </w:r>
      <w:r w:rsidRPr="008726AA">
        <w:rPr>
          <w:rFonts w:ascii="Palatino Linotype" w:hAnsi="Palatino Linotype"/>
          <w:sz w:val="28"/>
          <w:szCs w:val="28"/>
        </w:rPr>
        <w:br/>
        <w:t>               </w:t>
      </w:r>
      <w:r w:rsidRPr="008726AA">
        <w:rPr>
          <w:sz w:val="28"/>
          <w:szCs w:val="28"/>
        </w:rPr>
        <w:t>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знаходити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частково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прийнятне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рішення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для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Fonts w:ascii="Palatino Linotype" w:hAnsi="Palatino Linotype" w:cs="Palatino Linotype"/>
          <w:sz w:val="28"/>
          <w:szCs w:val="28"/>
        </w:rPr>
        <w:t>обох</w:t>
      </w:r>
      <w:r w:rsidRPr="008726AA">
        <w:rPr>
          <w:rFonts w:ascii="Palatino Linotype" w:hAnsi="Palatino Linotype"/>
          <w:sz w:val="28"/>
          <w:szCs w:val="28"/>
        </w:rPr>
        <w:t xml:space="preserve"> (</w:t>
      </w:r>
      <w:r w:rsidRPr="008726AA">
        <w:rPr>
          <w:rStyle w:val="a3"/>
          <w:rFonts w:ascii="Palatino Linotype" w:hAnsi="Palatino Linotype"/>
          <w:sz w:val="28"/>
          <w:szCs w:val="28"/>
        </w:rPr>
        <w:t>компроміс</w:t>
      </w:r>
      <w:r w:rsidRPr="008726AA">
        <w:rPr>
          <w:rFonts w:ascii="Palatino Linotype" w:hAnsi="Palatino Linotype"/>
          <w:sz w:val="28"/>
          <w:szCs w:val="28"/>
        </w:rPr>
        <w:t>);</w:t>
      </w:r>
      <w:r w:rsidRPr="008726AA">
        <w:rPr>
          <w:rFonts w:ascii="Palatino Linotype" w:hAnsi="Palatino Linotype"/>
          <w:sz w:val="28"/>
          <w:szCs w:val="28"/>
        </w:rPr>
        <w:br/>
        <w:t>               </w:t>
      </w:r>
      <w:r w:rsidRPr="008726AA">
        <w:rPr>
          <w:sz w:val="28"/>
          <w:szCs w:val="28"/>
        </w:rPr>
        <w:t>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Style w:val="a3"/>
          <w:rFonts w:ascii="Palatino Linotype" w:hAnsi="Palatino Linotype"/>
          <w:sz w:val="28"/>
          <w:szCs w:val="28"/>
        </w:rPr>
        <w:t>уникнення конфлікту</w:t>
      </w:r>
      <w:r w:rsidRPr="008726AA">
        <w:rPr>
          <w:rFonts w:ascii="Palatino Linotype" w:hAnsi="Palatino Linotype"/>
          <w:sz w:val="28"/>
          <w:szCs w:val="28"/>
        </w:rPr>
        <w:t>;</w:t>
      </w:r>
      <w:r w:rsidRPr="008726AA">
        <w:rPr>
          <w:rFonts w:ascii="Palatino Linotype" w:hAnsi="Palatino Linotype"/>
          <w:sz w:val="28"/>
          <w:szCs w:val="28"/>
        </w:rPr>
        <w:br/>
        <w:t>               </w:t>
      </w:r>
      <w:r w:rsidRPr="008726AA">
        <w:rPr>
          <w:sz w:val="28"/>
          <w:szCs w:val="28"/>
        </w:rPr>
        <w:t>־</w:t>
      </w:r>
      <w:r w:rsidRPr="008726AA">
        <w:rPr>
          <w:rFonts w:ascii="Palatino Linotype" w:hAnsi="Palatino Linotype"/>
          <w:sz w:val="28"/>
          <w:szCs w:val="28"/>
        </w:rPr>
        <w:t xml:space="preserve"> </w:t>
      </w:r>
      <w:r w:rsidRPr="008726AA">
        <w:rPr>
          <w:rStyle w:val="a3"/>
          <w:rFonts w:ascii="Palatino Linotype" w:hAnsi="Palatino Linotype"/>
          <w:sz w:val="28"/>
          <w:szCs w:val="28"/>
        </w:rPr>
        <w:t>співпраця</w:t>
      </w:r>
      <w:r w:rsidRPr="008726AA">
        <w:rPr>
          <w:rFonts w:ascii="Palatino Linotype" w:hAnsi="Palatino Linotype"/>
          <w:sz w:val="28"/>
          <w:szCs w:val="28"/>
        </w:rPr>
        <w:t>, задоволення інтересів і потреб усіх сторін.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Вважається, що кожен з варіантів поведінки може бути доцільним у різних ситуаціях: добре, коли людина може поводитися по-різному залежно від обставин. Проте, як правило, людина схильна використовувати якийсь один стиль, що найбільш відповідає її характеру, установкам тощо. </w:t>
      </w:r>
      <w:r w:rsidRPr="008726AA">
        <w:rPr>
          <w:rStyle w:val="a3"/>
          <w:rFonts w:ascii="Palatino Linotype" w:hAnsi="Palatino Linotype"/>
          <w:sz w:val="28"/>
          <w:szCs w:val="28"/>
        </w:rPr>
        <w:t>Для конструктивного вирішення сімейних конфліктів найкращою є компромісна поведінка</w:t>
      </w:r>
      <w:r w:rsidRPr="008726AA">
        <w:rPr>
          <w:rFonts w:ascii="Palatino Linotype" w:hAnsi="Palatino Linotype"/>
          <w:sz w:val="28"/>
          <w:szCs w:val="28"/>
        </w:rPr>
        <w:t xml:space="preserve"> (бо вона дозволяє враховувати інтереси обох сторін) </w:t>
      </w:r>
      <w:r w:rsidRPr="008726AA">
        <w:rPr>
          <w:rStyle w:val="a3"/>
          <w:rFonts w:ascii="Palatino Linotype" w:hAnsi="Palatino Linotype"/>
          <w:sz w:val="28"/>
          <w:szCs w:val="28"/>
        </w:rPr>
        <w:t>і здатність до самоконтролю</w:t>
      </w:r>
      <w:r w:rsidRPr="008726AA">
        <w:rPr>
          <w:rFonts w:ascii="Palatino Linotype" w:hAnsi="Palatino Linotype"/>
          <w:sz w:val="28"/>
          <w:szCs w:val="28"/>
        </w:rPr>
        <w:t xml:space="preserve">. У певних ситуаціях доцільними можуть бути й інші </w:t>
      </w:r>
      <w:r w:rsidRPr="008726AA">
        <w:rPr>
          <w:rFonts w:ascii="Palatino Linotype" w:hAnsi="Palatino Linotype"/>
          <w:sz w:val="28"/>
          <w:szCs w:val="28"/>
        </w:rPr>
        <w:lastRenderedPageBreak/>
        <w:t>поведінкові реакції, але вони не є конструктивними, бо, як правило, ведуть до загострення конфліктної ситуації. Вчинки, особливо постійні, однобічні, призводять до накопичення внутрішнього незадоволення, породжують внутрішній конфлікт і формують позицію жертви. Уникнення конфліктної взаємодії не дає змоги обговорити і знайти відповідне розв`язання проблеми, викликає роздратування у партнера і зменшує взаємну задоволеність стосунками. Від того, що ми будемо робити вигляд, ніби-то сууперечностей і різниці в поглядах не існує, вони не зникнуть.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Зазвичай </w:t>
      </w:r>
      <w:r w:rsidRPr="008726AA">
        <w:rPr>
          <w:rStyle w:val="a3"/>
          <w:rFonts w:ascii="Palatino Linotype" w:hAnsi="Palatino Linotype"/>
          <w:sz w:val="28"/>
          <w:szCs w:val="28"/>
        </w:rPr>
        <w:t>конфлікт викликається</w:t>
      </w:r>
      <w:r w:rsidRPr="008726AA">
        <w:rPr>
          <w:rFonts w:ascii="Palatino Linotype" w:hAnsi="Palatino Linotype"/>
          <w:sz w:val="28"/>
          <w:szCs w:val="28"/>
        </w:rPr>
        <w:t xml:space="preserve"> незгодою дітей з думкою, оцінкою, діями, вимогами батьків, що виявляється у висловлюванні невдоволення, різних репліках, жалобах. Нерідко дорослі не докладають жодних зусиль, щоб розв`язати суперечність, що виникла і може призвести до конфлікту з дітьми. Так, заява дитини "Мені це не подобається” ігнорується, її думка типу "Я так не вважаю” – відкидається, відчайдушне "Не хочу” не береться до уваги.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</w:t>
      </w:r>
      <w:r w:rsidRPr="008726AA">
        <w:rPr>
          <w:rStyle w:val="a3"/>
          <w:rFonts w:ascii="Palatino Linotype" w:hAnsi="Palatino Linotype"/>
          <w:sz w:val="28"/>
          <w:szCs w:val="28"/>
        </w:rPr>
        <w:t> Розв`язання конфлікту</w:t>
      </w:r>
      <w:r w:rsidRPr="008726AA">
        <w:rPr>
          <w:rFonts w:ascii="Palatino Linotype" w:hAnsi="Palatino Linotype"/>
          <w:sz w:val="28"/>
          <w:szCs w:val="28"/>
        </w:rPr>
        <w:t xml:space="preserve"> – справа творча: необхідно враховувати і праналізувати значну кількість компонентів ситуації. Дитячі "не хочу”, "не буду”, "мені не подобається” треба брати до уваги, адже в цих словах – волевиявлення дітей, яке не можна придушувати, принижувати, вони можуть бути показником якихось помилок, допущених батьками. І якщо дорослі не знають, яких саме, - краще піти на поступку: "Добре! Давай зробимо інакше”. Батьки, які не бояться йти на компроміс, найчастіше легко виходять з конфлікту. І, навпаки, конфлікт затягується, якщо дорослі не спроможні або не хочуть зробити цей крок назустріч дитині.</w:t>
      </w:r>
      <w:r w:rsidRPr="008726AA">
        <w:rPr>
          <w:rFonts w:ascii="Palatino Linotype" w:hAnsi="Palatino Linotype"/>
          <w:sz w:val="28"/>
          <w:szCs w:val="28"/>
        </w:rPr>
        <w:br/>
        <w:t>       Несподівана оригінальна реакція на конфлікт також допоможе його розв`язанню. В такому випадку установка на опір, на боротьбу втрачає сенс, і дитина зазвичай погоджується з дорослим.</w:t>
      </w:r>
      <w:r w:rsidRPr="008726AA">
        <w:rPr>
          <w:rFonts w:ascii="Palatino Linotype" w:hAnsi="Palatino Linotype"/>
          <w:sz w:val="28"/>
          <w:szCs w:val="28"/>
        </w:rPr>
        <w:br/>
        <w:t>       У спілкуванні з дитиною, особливо в оцінці якихось її дій, краще застосовувати описові слова – вони допоможуть дитині знайти власне вирішення проблеми. Наприклад, донька перекинула чашку з кавою. Не треба поспішати висловлювати обурення, краще сказати: "Я бачу, кава пролилася”, а потім дати їй ганчірку. У такий спосіб можна уникнути проблеми вини і закцентувати увагу на іншому, на тому, що треба зробити – витерти стіл.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У взаєминах з дітьми дорослі часто бувають непослідовними. </w:t>
      </w:r>
      <w:r w:rsidRPr="008726AA">
        <w:rPr>
          <w:rFonts w:ascii="Palatino Linotype" w:hAnsi="Palatino Linotype"/>
          <w:sz w:val="28"/>
          <w:szCs w:val="28"/>
        </w:rPr>
        <w:lastRenderedPageBreak/>
        <w:t>Якщо судження і вимоги часто змінюються, то будь-яка людина, а не тільки дитина, рано чи пізно перестає їх сприймати. Тому, якщо в силу певних обставин доводиться міняти вимоги, неодмінно треба пояснити дітям, чому так сталося.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Приховувати своє роздратування, негативні емоції, категоричну незгоду не можна, та й не вдасться, коли діти поводять себе погано. Але </w:t>
      </w:r>
      <w:r w:rsidRPr="008726AA">
        <w:rPr>
          <w:rStyle w:val="a3"/>
          <w:rFonts w:ascii="Palatino Linotype" w:hAnsi="Palatino Linotype"/>
          <w:sz w:val="28"/>
          <w:szCs w:val="28"/>
        </w:rPr>
        <w:t>треба пам`ятати, що гнів не повинен ставати головним виховним засобом</w:t>
      </w:r>
      <w:r w:rsidRPr="008726AA">
        <w:rPr>
          <w:rFonts w:ascii="Palatino Linotype" w:hAnsi="Palatino Linotype"/>
          <w:sz w:val="28"/>
          <w:szCs w:val="28"/>
        </w:rPr>
        <w:t>. Гнів неефективно і руйнівно впливає на взаємини батьків і дітей. Роздратування може непомітно стати звичкою, а потім і невід`ємною рисою характеру. Суперечок, критичних ситуацій не стане менше з роками, але діти стануть більш самостійними і критичними, тому вже змалечку треба вчитися розмовляти спокійно один з одним.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Навіть малюку недостатньо категоричної відмови, тим більше не зрозуміють батьків старші діти, якщо у відповідь на продумане прохання одержать коротке "ні”. Відмова не повинна сприйматися, як примха, абсолютизм влади дорослого. </w:t>
      </w:r>
      <w:r w:rsidRPr="008726AA">
        <w:rPr>
          <w:rStyle w:val="a3"/>
          <w:rFonts w:ascii="Palatino Linotype" w:hAnsi="Palatino Linotype"/>
          <w:sz w:val="28"/>
          <w:szCs w:val="28"/>
        </w:rPr>
        <w:t>Не треба жалкувати часу на пояснення причини негативної відповіді</w:t>
      </w:r>
      <w:r w:rsidRPr="008726AA">
        <w:rPr>
          <w:rFonts w:ascii="Palatino Linotype" w:hAnsi="Palatino Linotype"/>
          <w:sz w:val="28"/>
          <w:szCs w:val="28"/>
        </w:rPr>
        <w:t xml:space="preserve">: так діти легше приймуть відмову. При цьому </w:t>
      </w:r>
      <w:r w:rsidRPr="008726AA">
        <w:rPr>
          <w:rStyle w:val="a3"/>
          <w:rFonts w:ascii="Palatino Linotype" w:hAnsi="Palatino Linotype"/>
          <w:sz w:val="28"/>
          <w:szCs w:val="28"/>
        </w:rPr>
        <w:t>слід як можна рідше казати: "ніколи”</w:t>
      </w:r>
      <w:r w:rsidRPr="008726AA">
        <w:rPr>
          <w:rFonts w:ascii="Palatino Linotype" w:hAnsi="Palatino Linotype"/>
          <w:sz w:val="28"/>
          <w:szCs w:val="28"/>
        </w:rPr>
        <w:t>. Незалежно від того, як дитина прореагує на відмову, не варто сваритися, погрожувати, застосовувати покарання. Примусити, звичайно, можна, але дитина пізніше обов`язково винайде методи боротьби і навчиться усуватися від неприємних для нього дій, справ, доручень.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Нині багато сімей стикаються з альтернативою: або робота до зносу, або життя за межею бідності. Дитина зустрічається з батьками перед школою і перед тим, як лягати спати, а протягом іншого часу вона перебуває з вихователями садочка або групи продовженого дня, бабусею або нянею. Тому </w:t>
      </w:r>
      <w:r w:rsidRPr="008726AA">
        <w:rPr>
          <w:rStyle w:val="a3"/>
          <w:rFonts w:ascii="Palatino Linotype" w:hAnsi="Palatino Linotype"/>
          <w:sz w:val="28"/>
          <w:szCs w:val="28"/>
        </w:rPr>
        <w:t>внутрішньосімейне спілкування має бути максимально інтенсивним</w:t>
      </w:r>
      <w:r w:rsidRPr="008726AA">
        <w:rPr>
          <w:rFonts w:ascii="Palatino Linotype" w:hAnsi="Palatino Linotype"/>
          <w:sz w:val="28"/>
          <w:szCs w:val="28"/>
        </w:rPr>
        <w:t>. Цікавитись треба не стільки оцінками, скільки душевним станом дитини, її друзями, життєвими уявленнями.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 У чому ж полягає суть конфлікту? В тому, що дорослі не бажають зрозуміти і прийняти смаки і погляди молодшого покоління. Хто винен? Відповідь може бути тільки одна – дорослі. І не тому, що в них є свої погляди на те чи інше явище, події. Це їх право. Помилка полягє в іншому. Висловлюючи свої думки, вони вкладають у свої слова жорстку вимогу: треба бути такими, як ми. Недоцільність цього очевидна. Підлітки, а тим більше юнаки, намагаються бути схожими на своїх однолітків, а не батьків. І тому </w:t>
      </w:r>
      <w:r w:rsidRPr="008726AA">
        <w:rPr>
          <w:rFonts w:ascii="Palatino Linotype" w:hAnsi="Palatino Linotype"/>
          <w:sz w:val="28"/>
          <w:szCs w:val="28"/>
        </w:rPr>
        <w:lastRenderedPageBreak/>
        <w:t>батьки не повинні протиставляти свої уподобання і захоплення захопленням і уподобанням дітей. Краще спробувати знайти позитивні сторони у нових віяннях, тоді і молодші більш уважно прислухатимуться до думок старших. Будь-яка інша позиція тільки сприяє формуванню опозиційності.</w:t>
      </w:r>
      <w:r w:rsidRPr="008726AA">
        <w:rPr>
          <w:rFonts w:ascii="Palatino Linotype" w:hAnsi="Palatino Linotype"/>
          <w:sz w:val="28"/>
          <w:szCs w:val="28"/>
        </w:rPr>
        <w:br/>
        <w:t xml:space="preserve">      </w:t>
      </w:r>
      <w:r w:rsidRPr="008726AA">
        <w:rPr>
          <w:rStyle w:val="a3"/>
          <w:rFonts w:ascii="Palatino Linotype" w:hAnsi="Palatino Linotype"/>
          <w:sz w:val="28"/>
          <w:szCs w:val="28"/>
        </w:rPr>
        <w:t> У конфліктній ситуації необхідно визнавати винними обидві сторони, а не тільки молодших. Їм можна вибачити через їхню незрілість. А от старші повинні замислитися над своїми виховними прийомами, які часто потребують переосмислення і перегляду.</w:t>
      </w:r>
    </w:p>
    <w:p w:rsidR="007336C7" w:rsidRDefault="007336C7"/>
    <w:sectPr w:rsidR="00733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D"/>
    <w:rsid w:val="001247D8"/>
    <w:rsid w:val="00514E58"/>
    <w:rsid w:val="00666A3D"/>
    <w:rsid w:val="007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514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514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4547</Words>
  <Characters>2593</Characters>
  <Application>Microsoft Office Word</Application>
  <DocSecurity>0</DocSecurity>
  <Lines>21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Nadiana</dc:creator>
  <cp:keywords/>
  <dc:description/>
  <cp:lastModifiedBy>Nadiana</cp:lastModifiedBy>
  <cp:revision>4</cp:revision>
  <dcterms:created xsi:type="dcterms:W3CDTF">2014-02-20T08:31:00Z</dcterms:created>
  <dcterms:modified xsi:type="dcterms:W3CDTF">2014-02-20T10:47:00Z</dcterms:modified>
</cp:coreProperties>
</file>